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480"/>
        <w:jc w:val="both"/>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“If” by Rudyard Kipling</w:t>
      </w: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Name</w:t>
      </w: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Course</w:t>
      </w: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Professor</w:t>
      </w: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Date</w:t>
      </w:r>
    </w:p>
    <w:p>
      <w:pPr>
        <w:pStyle w:val="style0"/>
        <w:spacing w:lineRule="auto" w:line="480"/>
        <w:ind w:firstLine="720"/>
        <w:jc w:val="both"/>
        <w:rPr>
          <w:rFonts w:ascii="Times New Roman" w:cs="Times New Roman" w:hAnsi="Times New Roman"/>
          <w:sz w:val="24"/>
          <w:szCs w:val="24"/>
        </w:rPr>
      </w:pPr>
    </w:p>
    <w:p>
      <w:pPr>
        <w:pStyle w:val="style0"/>
        <w:spacing w:lineRule="auto" w:line="480"/>
        <w:ind w:firstLine="720"/>
        <w:jc w:val="both"/>
        <w:rPr>
          <w:rFonts w:ascii="Times New Roman" w:cs="Times New Roman" w:hAnsi="Times New Roman"/>
          <w:sz w:val="24"/>
          <w:szCs w:val="24"/>
        </w:rPr>
      </w:pPr>
    </w:p>
    <w:p>
      <w:pPr>
        <w:pStyle w:val="style0"/>
        <w:spacing w:lineRule="auto" w:line="480"/>
        <w:ind w:firstLine="720"/>
        <w:jc w:val="both"/>
        <w:rPr>
          <w:rFonts w:ascii="Times New Roman" w:cs="Times New Roman" w:hAnsi="Times New Roman"/>
          <w:sz w:val="24"/>
          <w:szCs w:val="24"/>
        </w:rPr>
      </w:pPr>
    </w:p>
    <w:p>
      <w:pPr>
        <w:pStyle w:val="style0"/>
        <w:spacing w:lineRule="auto" w:line="480"/>
        <w:ind w:firstLine="720"/>
        <w:jc w:val="both"/>
        <w:rPr>
          <w:rFonts w:ascii="Times New Roman" w:cs="Times New Roman" w:hAnsi="Times New Roman"/>
          <w:sz w:val="24"/>
          <w:szCs w:val="24"/>
        </w:rPr>
      </w:pPr>
    </w:p>
    <w:p>
      <w:pPr>
        <w:pStyle w:val="style0"/>
        <w:spacing w:lineRule="auto" w:line="480"/>
        <w:ind w:firstLine="720"/>
        <w:jc w:val="both"/>
        <w:rPr>
          <w:rFonts w:ascii="Times New Roman" w:cs="Times New Roman" w:hAnsi="Times New Roman"/>
          <w:sz w:val="24"/>
          <w:szCs w:val="24"/>
        </w:rPr>
      </w:pPr>
    </w:p>
    <w:p>
      <w:pPr>
        <w:pStyle w:val="style0"/>
        <w:spacing w:lineRule="auto" w:line="480"/>
        <w:ind w:firstLine="720"/>
        <w:jc w:val="both"/>
        <w:rPr>
          <w:rFonts w:ascii="Times New Roman" w:cs="Times New Roman" w:hAnsi="Times New Roman"/>
          <w:sz w:val="24"/>
          <w:szCs w:val="24"/>
        </w:rPr>
      </w:pP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Analysis of the poem </w:t>
      </w:r>
      <w:r>
        <w:rPr>
          <w:rFonts w:ascii="Times New Roman" w:cs="Times New Roman" w:hAnsi="Times New Roman"/>
          <w:sz w:val="24"/>
          <w:szCs w:val="24"/>
        </w:rPr>
        <w:t xml:space="preserve">“If” by Rudyard Kipling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The poem “If” was written in 1895 by Indian-born British poet and Nobel Laureate Rudyard Kipling. “If” was published in 1910 in Kipling’s poetry collection book titled “Rewards and Fairies”. The poem is an inspirational and motivational </w:t>
      </w:r>
      <w:r>
        <w:rPr>
          <w:rFonts w:ascii="Times New Roman" w:cs="Times New Roman" w:hAnsi="Times New Roman"/>
          <w:sz w:val="24"/>
          <w:szCs w:val="24"/>
        </w:rPr>
        <w:t xml:space="preserve">one just as </w:t>
      </w:r>
      <w:r>
        <w:rPr>
          <w:rFonts w:ascii="Times New Roman" w:cs="Times New Roman" w:hAnsi="Times New Roman"/>
          <w:sz w:val="24"/>
          <w:szCs w:val="24"/>
        </w:rPr>
        <w:t xml:space="preserve">it contains maxims and rules that could guide someone to lead a better life. The poem is also a guide to good behavior, personal integrity, and self-development. </w:t>
      </w:r>
      <w:r>
        <w:rPr>
          <w:rFonts w:ascii="Times New Roman" w:cs="Times New Roman" w:hAnsi="Times New Roman"/>
          <w:sz w:val="24"/>
          <w:szCs w:val="24"/>
        </w:rPr>
        <w:t xml:space="preserve">In getting a better perspective of the poem “If”, this essay discusses information the author, the contemporary time the poem was written, who the speaker and who he is talking to, and the general information that the poem passes across to its readers.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First of all, Kipling was born in India in 1865 and lived in an abusive family that showed him little love</w:t>
      </w:r>
      <w:r>
        <w:rPr>
          <w:rFonts w:ascii="Times New Roman" w:cs="Times New Roman" w:hAnsi="Times New Roman"/>
          <w:sz w:val="24"/>
          <w:szCs w:val="24"/>
        </w:rPr>
        <w:t xml:space="preserve"> (</w:t>
      </w:r>
      <w:r>
        <w:rPr>
          <w:rFonts w:ascii="Times New Roman" w:cs="Times New Roman" w:hAnsi="Times New Roman"/>
          <w:sz w:val="24"/>
          <w:szCs w:val="24"/>
        </w:rPr>
        <w:t>Galstyan</w:t>
      </w:r>
      <w:r>
        <w:rPr>
          <w:rFonts w:ascii="Times New Roman" w:cs="Times New Roman" w:hAnsi="Times New Roman"/>
          <w:sz w:val="24"/>
          <w:szCs w:val="24"/>
        </w:rPr>
        <w:t>, 2019)</w:t>
      </w:r>
      <w:r>
        <w:rPr>
          <w:rFonts w:ascii="Times New Roman" w:cs="Times New Roman" w:hAnsi="Times New Roman"/>
          <w:sz w:val="24"/>
          <w:szCs w:val="24"/>
        </w:rPr>
        <w:t xml:space="preserve">. He was unhappy in his life as he was sent away by his parents, beaten and abused by his foster mother. He also failed at a public school which could have been an important formative stage for him. The death of his two sons in later life also greatly affected his life. </w:t>
      </w:r>
      <w:r>
        <w:rPr>
          <w:rFonts w:ascii="Times New Roman" w:cs="Times New Roman" w:hAnsi="Times New Roman"/>
          <w:sz w:val="24"/>
          <w:szCs w:val="24"/>
        </w:rPr>
        <w:t xml:space="preserve">From the poem, it is important to understand that Kipling had tested all the bad and that made him to know what kind of life should one live to avoid the bad that life offers.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Going through the poem, the speaker of the poem is Kipling and he is speaking to his only son, John. Having gone through a difficult life himself, </w:t>
      </w:r>
      <w:r>
        <w:rPr>
          <w:rFonts w:ascii="Times New Roman" w:cs="Times New Roman" w:hAnsi="Times New Roman"/>
          <w:sz w:val="24"/>
          <w:szCs w:val="24"/>
        </w:rPr>
        <w:t>Galstyan</w:t>
      </w:r>
      <w:r>
        <w:rPr>
          <w:rFonts w:ascii="Times New Roman" w:cs="Times New Roman" w:hAnsi="Times New Roman"/>
          <w:sz w:val="24"/>
          <w:szCs w:val="24"/>
        </w:rPr>
        <w:t xml:space="preserve"> (2019) says Kipling </w:t>
      </w:r>
      <w:r>
        <w:rPr>
          <w:rFonts w:ascii="Times New Roman" w:cs="Times New Roman" w:hAnsi="Times New Roman"/>
          <w:sz w:val="24"/>
          <w:szCs w:val="24"/>
        </w:rPr>
        <w:t xml:space="preserve">did not want his son to go through the same situation and so he thought it wise to give John, blueprints that he could follow. He tells him to be comfortable with his life </w:t>
      </w:r>
      <w:r>
        <w:rPr>
          <w:rFonts w:ascii="Times New Roman" w:cs="Times New Roman" w:hAnsi="Times New Roman"/>
          <w:sz w:val="24"/>
          <w:szCs w:val="24"/>
        </w:rPr>
        <w:t xml:space="preserve">and not to live by the standards of others that he should be true to his virtues and beliefs. </w:t>
      </w:r>
      <w:r>
        <w:rPr>
          <w:rFonts w:ascii="Times New Roman" w:cs="Times New Roman" w:hAnsi="Times New Roman"/>
          <w:sz w:val="24"/>
          <w:szCs w:val="24"/>
        </w:rPr>
        <w:t xml:space="preserve">Even though the poem is addressing Kipling’s son (John) who died in World War I, the message is universal as it resonates with what any parent can tell their children.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The purpose of the poem “If” is very clear as it is motivational, informational, and eye-opening to young people who aspire to live a fulfilling life. In the poem, Kipling intends to tell the readers that if at all they need to succeed in life, the first thing they should do is to keep their calm when everyone else loses theirs. That</w:t>
      </w:r>
      <w:r>
        <w:rPr>
          <w:rFonts w:ascii="Times New Roman" w:cs="Times New Roman" w:hAnsi="Times New Roman"/>
          <w:sz w:val="24"/>
          <w:szCs w:val="24"/>
        </w:rPr>
        <w:t xml:space="preserve"> even when everyone is blaming them, the audience of the poem should keep their calm and by so doing they will be able to think objectively</w:t>
      </w:r>
      <w:r>
        <w:rPr>
          <w:rFonts w:ascii="Times New Roman" w:cs="Times New Roman" w:hAnsi="Times New Roman"/>
          <w:sz w:val="24"/>
          <w:szCs w:val="24"/>
        </w:rPr>
        <w:t xml:space="preserve"> (Davies, 2016)</w:t>
      </w:r>
      <w:r>
        <w:rPr>
          <w:rFonts w:ascii="Times New Roman" w:cs="Times New Roman" w:hAnsi="Times New Roman"/>
          <w:sz w:val="24"/>
          <w:szCs w:val="24"/>
        </w:rPr>
        <w:t xml:space="preserve">. Kipling also tells the readers of “If” the importance of having faith in themselves. The general message is that the more often than not one will be doubted but that doubt should not lead to self-doubt. However, he notes that since to err is </w:t>
      </w:r>
      <w:r>
        <w:rPr>
          <w:rFonts w:ascii="Times New Roman" w:cs="Times New Roman" w:hAnsi="Times New Roman"/>
          <w:sz w:val="24"/>
          <w:szCs w:val="24"/>
        </w:rPr>
        <w:t>to</w:t>
      </w:r>
      <w:r>
        <w:rPr>
          <w:rFonts w:ascii="Times New Roman" w:cs="Times New Roman" w:hAnsi="Times New Roman"/>
          <w:sz w:val="24"/>
          <w:szCs w:val="24"/>
        </w:rPr>
        <w:t xml:space="preserve"> human, one should give importance to other people’s doubts but should not allow</w:t>
      </w:r>
      <w:r>
        <w:rPr>
          <w:rFonts w:ascii="Times New Roman" w:cs="Times New Roman" w:hAnsi="Times New Roman"/>
          <w:sz w:val="24"/>
          <w:szCs w:val="24"/>
        </w:rPr>
        <w:t xml:space="preserve"> it to overcome their belief. He</w:t>
      </w:r>
      <w:r>
        <w:rPr>
          <w:rFonts w:ascii="Times New Roman" w:cs="Times New Roman" w:hAnsi="Times New Roman"/>
          <w:sz w:val="24"/>
          <w:szCs w:val="24"/>
        </w:rPr>
        <w:t xml:space="preserve"> goes forward to discourage bad human character by using proverbs like in “Hurry will bury you”, “Haste makes waste”, and “Patience pays off”</w:t>
      </w:r>
      <w:r>
        <w:rPr>
          <w:rFonts w:ascii="Times New Roman" w:cs="Times New Roman" w:hAnsi="Times New Roman"/>
          <w:sz w:val="24"/>
          <w:szCs w:val="24"/>
        </w:rPr>
        <w:t xml:space="preserve"> (Kipling et al., 1897)</w:t>
      </w:r>
      <w:r>
        <w:rPr>
          <w:rFonts w:ascii="Times New Roman" w:cs="Times New Roman" w:hAnsi="Times New Roman"/>
          <w:sz w:val="24"/>
          <w:szCs w:val="24"/>
        </w:rPr>
        <w:t xml:space="preserve"> In the poems of also, it is clear that Kipling uses rhyme to convey his message to his son and the universal audience.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In a nutshell, “If” by Kipling is one of the best poems that a parent/guardian can read to their children or an advisor to his advisee. The poem oozes wisdom as it tells on instances when to take action and when one should be passive to what is happening in the surroundings. Thus, apart from revealing Kipling’s life as an Indo-British, it offers sumptuous motivation, information, and life precepts to the world that cares to listen and those that aspire to live a successful and fulfilling life. </w:t>
      </w:r>
    </w:p>
    <w:p>
      <w:pPr>
        <w:pStyle w:val="style0"/>
        <w:tabs>
          <w:tab w:val="left" w:leader="none" w:pos="6330"/>
        </w:tabs>
        <w:spacing w:lineRule="auto" w:line="480"/>
        <w:jc w:val="both"/>
        <w:rPr>
          <w:rFonts w:ascii="Times New Roman" w:cs="Times New Roman" w:hAnsi="Times New Roman"/>
          <w:sz w:val="24"/>
          <w:szCs w:val="24"/>
        </w:rPr>
      </w:pPr>
    </w:p>
    <w:p>
      <w:pPr>
        <w:pStyle w:val="style0"/>
        <w:tabs>
          <w:tab w:val="left" w:leader="none" w:pos="6330"/>
        </w:tabs>
        <w:spacing w:lineRule="auto" w:line="480"/>
        <w:jc w:val="both"/>
        <w:rPr>
          <w:rFonts w:ascii="Times New Roman" w:cs="Times New Roman" w:hAnsi="Times New Roman"/>
          <w:sz w:val="24"/>
          <w:szCs w:val="24"/>
        </w:rPr>
      </w:pPr>
    </w:p>
    <w:p>
      <w:pPr>
        <w:pStyle w:val="style0"/>
        <w:tabs>
          <w:tab w:val="left" w:leader="none" w:pos="6330"/>
        </w:tabs>
        <w:spacing w:lineRule="auto" w:line="480"/>
        <w:jc w:val="both"/>
        <w:rPr>
          <w:rFonts w:ascii="Times New Roman" w:cs="Times New Roman" w:hAnsi="Times New Roman"/>
          <w:sz w:val="24"/>
          <w:szCs w:val="24"/>
        </w:rPr>
      </w:pPr>
    </w:p>
    <w:p>
      <w:pPr>
        <w:pStyle w:val="style0"/>
        <w:tabs>
          <w:tab w:val="left" w:leader="none" w:pos="6330"/>
        </w:tabs>
        <w:spacing w:lineRule="auto" w:line="480"/>
        <w:jc w:val="both"/>
        <w:rPr>
          <w:rFonts w:ascii="Times New Roman" w:cs="Times New Roman" w:hAnsi="Times New Roman"/>
          <w:sz w:val="24"/>
          <w:szCs w:val="24"/>
        </w:rPr>
      </w:pPr>
    </w:p>
    <w:bookmarkStart w:id="0" w:name="_GoBack"/>
    <w:bookmarkEnd w:id="0"/>
    <w:p>
      <w:pPr>
        <w:pStyle w:val="style0"/>
        <w:tabs>
          <w:tab w:val="left" w:leader="none" w:pos="6330"/>
        </w:tabs>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References </w:t>
      </w:r>
      <w:r>
        <w:rPr>
          <w:rFonts w:ascii="Times New Roman" w:cs="Times New Roman" w:hAnsi="Times New Roman"/>
          <w:sz w:val="24"/>
          <w:szCs w:val="24"/>
        </w:rPr>
        <w:tab/>
      </w:r>
    </w:p>
    <w:p>
      <w:pPr>
        <w:pStyle w:val="style0"/>
        <w:tabs>
          <w:tab w:val="left" w:leader="none" w:pos="6330"/>
        </w:tabs>
        <w:spacing w:lineRule="auto" w:line="480"/>
        <w:ind w:left="1134" w:hanging="1134"/>
        <w:jc w:val="both"/>
        <w:rPr>
          <w:rFonts w:ascii="Times New Roman" w:cs="Times New Roman" w:hAnsi="Times New Roman"/>
          <w:sz w:val="24"/>
          <w:szCs w:val="24"/>
        </w:rPr>
      </w:pPr>
      <w:r>
        <w:rPr>
          <w:rFonts w:ascii="Times New Roman" w:cs="Times New Roman" w:hAnsi="Times New Roman"/>
          <w:sz w:val="24"/>
          <w:szCs w:val="24"/>
        </w:rPr>
        <w:t>Davies, D. (2016). Kipling, Rudyard. </w:t>
      </w:r>
      <w:r>
        <w:rPr>
          <w:rFonts w:ascii="Times New Roman" w:cs="Times New Roman" w:hAnsi="Times New Roman"/>
          <w:i/>
          <w:iCs/>
          <w:sz w:val="24"/>
          <w:szCs w:val="24"/>
        </w:rPr>
        <w:t>The Encyclopedia of Postcolonial Studies</w:t>
      </w:r>
      <w:r>
        <w:rPr>
          <w:rFonts w:ascii="Times New Roman" w:cs="Times New Roman" w:hAnsi="Times New Roman"/>
          <w:sz w:val="24"/>
          <w:szCs w:val="24"/>
        </w:rPr>
        <w:t>, 1-3</w:t>
      </w:r>
    </w:p>
    <w:p>
      <w:pPr>
        <w:pStyle w:val="style0"/>
        <w:tabs>
          <w:tab w:val="left" w:leader="none" w:pos="6330"/>
        </w:tabs>
        <w:spacing w:lineRule="auto" w:line="480"/>
        <w:ind w:left="1134" w:hanging="1134"/>
        <w:jc w:val="both"/>
        <w:rPr>
          <w:rFonts w:ascii="Times New Roman" w:cs="Times New Roman" w:hAnsi="Times New Roman"/>
          <w:sz w:val="24"/>
          <w:szCs w:val="24"/>
        </w:rPr>
      </w:pPr>
      <w:r>
        <w:rPr>
          <w:rFonts w:ascii="Times New Roman" w:cs="Times New Roman" w:hAnsi="Times New Roman"/>
          <w:sz w:val="24"/>
          <w:szCs w:val="24"/>
        </w:rPr>
        <w:t>Galstyan</w:t>
      </w:r>
      <w:r>
        <w:rPr>
          <w:rFonts w:ascii="Times New Roman" w:cs="Times New Roman" w:hAnsi="Times New Roman"/>
          <w:sz w:val="24"/>
          <w:szCs w:val="24"/>
        </w:rPr>
        <w:t>, A. (2019). Stylistic and psychological analysis of Rudyard Kipling’s “Just So Stories”. </w:t>
      </w:r>
      <w:r>
        <w:rPr>
          <w:rFonts w:ascii="Times New Roman" w:cs="Times New Roman" w:hAnsi="Times New Roman"/>
          <w:i/>
          <w:iCs/>
          <w:sz w:val="24"/>
          <w:szCs w:val="24"/>
        </w:rPr>
        <w:t>Вісник</w:t>
      </w:r>
      <w:r>
        <w:rPr>
          <w:rFonts w:ascii="Times New Roman" w:cs="Times New Roman" w:hAnsi="Times New Roman"/>
          <w:i/>
          <w:iCs/>
          <w:sz w:val="24"/>
          <w:szCs w:val="24"/>
        </w:rPr>
        <w:t xml:space="preserve"> ХНУ </w:t>
      </w:r>
      <w:r>
        <w:rPr>
          <w:rFonts w:ascii="Times New Roman" w:cs="Times New Roman" w:hAnsi="Times New Roman"/>
          <w:i/>
          <w:iCs/>
          <w:sz w:val="24"/>
          <w:szCs w:val="24"/>
        </w:rPr>
        <w:t>імені</w:t>
      </w:r>
      <w:r>
        <w:rPr>
          <w:rFonts w:ascii="Times New Roman" w:cs="Times New Roman" w:hAnsi="Times New Roman"/>
          <w:i/>
          <w:iCs/>
          <w:sz w:val="24"/>
          <w:szCs w:val="24"/>
        </w:rPr>
        <w:t xml:space="preserve"> ВН </w:t>
      </w:r>
      <w:r>
        <w:rPr>
          <w:rFonts w:ascii="Times New Roman" w:cs="Times New Roman" w:hAnsi="Times New Roman"/>
          <w:i/>
          <w:iCs/>
          <w:sz w:val="24"/>
          <w:szCs w:val="24"/>
        </w:rPr>
        <w:t>Каразіна</w:t>
      </w:r>
      <w:r>
        <w:rPr>
          <w:rFonts w:ascii="Times New Roman" w:cs="Times New Roman" w:hAnsi="Times New Roman"/>
          <w:i/>
          <w:iCs/>
          <w:sz w:val="24"/>
          <w:szCs w:val="24"/>
        </w:rPr>
        <w:t xml:space="preserve">. </w:t>
      </w:r>
      <w:r>
        <w:rPr>
          <w:rFonts w:ascii="Times New Roman" w:cs="Times New Roman" w:hAnsi="Times New Roman"/>
          <w:i/>
          <w:iCs/>
          <w:sz w:val="24"/>
          <w:szCs w:val="24"/>
        </w:rPr>
        <w:t>Серія</w:t>
      </w:r>
      <w:r>
        <w:rPr>
          <w:rFonts w:ascii="Times New Roman" w:cs="Times New Roman" w:hAnsi="Times New Roman"/>
          <w:i/>
          <w:iCs/>
          <w:sz w:val="24"/>
          <w:szCs w:val="24"/>
        </w:rPr>
        <w:t xml:space="preserve">: </w:t>
      </w:r>
      <w:r>
        <w:rPr>
          <w:rFonts w:ascii="Times New Roman" w:cs="Times New Roman" w:hAnsi="Times New Roman"/>
          <w:i/>
          <w:iCs/>
          <w:sz w:val="24"/>
          <w:szCs w:val="24"/>
        </w:rPr>
        <w:t>Іноземна</w:t>
      </w:r>
      <w:r>
        <w:rPr>
          <w:rFonts w:ascii="Times New Roman" w:cs="Times New Roman" w:hAnsi="Times New Roman"/>
          <w:i/>
          <w:iCs/>
          <w:sz w:val="24"/>
          <w:szCs w:val="24"/>
        </w:rPr>
        <w:t xml:space="preserve"> </w:t>
      </w:r>
      <w:r>
        <w:rPr>
          <w:rFonts w:ascii="Times New Roman" w:cs="Times New Roman" w:hAnsi="Times New Roman"/>
          <w:i/>
          <w:iCs/>
          <w:sz w:val="24"/>
          <w:szCs w:val="24"/>
        </w:rPr>
        <w:t>філологія</w:t>
      </w:r>
      <w:r>
        <w:rPr>
          <w:rFonts w:ascii="Times New Roman" w:cs="Times New Roman" w:hAnsi="Times New Roman"/>
          <w:i/>
          <w:iCs/>
          <w:sz w:val="24"/>
          <w:szCs w:val="24"/>
        </w:rPr>
        <w:t xml:space="preserve">. </w:t>
      </w:r>
      <w:r>
        <w:rPr>
          <w:rFonts w:ascii="Times New Roman" w:cs="Times New Roman" w:hAnsi="Times New Roman"/>
          <w:i/>
          <w:iCs/>
          <w:sz w:val="24"/>
          <w:szCs w:val="24"/>
        </w:rPr>
        <w:t>Методика</w:t>
      </w:r>
      <w:r>
        <w:rPr>
          <w:rFonts w:ascii="Times New Roman" w:cs="Times New Roman" w:hAnsi="Times New Roman"/>
          <w:i/>
          <w:iCs/>
          <w:sz w:val="24"/>
          <w:szCs w:val="24"/>
        </w:rPr>
        <w:t xml:space="preserve"> </w:t>
      </w:r>
      <w:r>
        <w:rPr>
          <w:rFonts w:ascii="Times New Roman" w:cs="Times New Roman" w:hAnsi="Times New Roman"/>
          <w:i/>
          <w:iCs/>
          <w:sz w:val="24"/>
          <w:szCs w:val="24"/>
        </w:rPr>
        <w:t>викладання</w:t>
      </w:r>
      <w:r>
        <w:rPr>
          <w:rFonts w:ascii="Times New Roman" w:cs="Times New Roman" w:hAnsi="Times New Roman"/>
          <w:i/>
          <w:iCs/>
          <w:sz w:val="24"/>
          <w:szCs w:val="24"/>
        </w:rPr>
        <w:t xml:space="preserve"> </w:t>
      </w:r>
      <w:r>
        <w:rPr>
          <w:rFonts w:ascii="Times New Roman" w:cs="Times New Roman" w:hAnsi="Times New Roman"/>
          <w:i/>
          <w:iCs/>
          <w:sz w:val="24"/>
          <w:szCs w:val="24"/>
        </w:rPr>
        <w:t>іноземних</w:t>
      </w:r>
      <w:r>
        <w:rPr>
          <w:rFonts w:ascii="Times New Roman" w:cs="Times New Roman" w:hAnsi="Times New Roman"/>
          <w:i/>
          <w:iCs/>
          <w:sz w:val="24"/>
          <w:szCs w:val="24"/>
        </w:rPr>
        <w:t xml:space="preserve"> </w:t>
      </w:r>
      <w:r>
        <w:rPr>
          <w:rFonts w:ascii="Times New Roman" w:cs="Times New Roman" w:hAnsi="Times New Roman"/>
          <w:i/>
          <w:iCs/>
          <w:sz w:val="24"/>
          <w:szCs w:val="24"/>
        </w:rPr>
        <w:t>мов</w:t>
      </w:r>
      <w:r>
        <w:rPr>
          <w:rFonts w:ascii="Times New Roman" w:cs="Times New Roman" w:hAnsi="Times New Roman"/>
          <w:sz w:val="24"/>
          <w:szCs w:val="24"/>
        </w:rPr>
        <w:t>, (89), 70-76.</w:t>
      </w:r>
    </w:p>
    <w:p>
      <w:pPr>
        <w:pStyle w:val="style0"/>
        <w:tabs>
          <w:tab w:val="left" w:leader="none" w:pos="6330"/>
        </w:tabs>
        <w:spacing w:lineRule="auto" w:line="480"/>
        <w:ind w:left="1134" w:hanging="1134"/>
        <w:jc w:val="both"/>
        <w:rPr>
          <w:rFonts w:ascii="Times New Roman" w:cs="Times New Roman" w:hAnsi="Times New Roman"/>
          <w:sz w:val="24"/>
          <w:szCs w:val="24"/>
        </w:rPr>
      </w:pPr>
      <w:r>
        <w:rPr>
          <w:rFonts w:ascii="Times New Roman" w:cs="Times New Roman" w:hAnsi="Times New Roman"/>
          <w:sz w:val="24"/>
          <w:szCs w:val="24"/>
        </w:rPr>
        <w:t xml:space="preserve">Kipling, R., </w:t>
      </w:r>
      <w:r>
        <w:rPr>
          <w:rFonts w:ascii="Times New Roman" w:cs="Times New Roman" w:hAnsi="Times New Roman"/>
          <w:sz w:val="24"/>
          <w:szCs w:val="24"/>
        </w:rPr>
        <w:t>Balestier</w:t>
      </w:r>
      <w:r>
        <w:rPr>
          <w:rFonts w:ascii="Times New Roman" w:cs="Times New Roman" w:hAnsi="Times New Roman"/>
          <w:sz w:val="24"/>
          <w:szCs w:val="24"/>
        </w:rPr>
        <w:t>, C. W., Carpenter Kipling Collection (Library of Congress), &amp; Chandler Kipling Collection (Library of Congress). (1897). </w:t>
      </w:r>
      <w:r>
        <w:rPr>
          <w:rFonts w:ascii="Times New Roman" w:cs="Times New Roman" w:hAnsi="Times New Roman"/>
          <w:i/>
          <w:iCs/>
          <w:sz w:val="24"/>
          <w:szCs w:val="24"/>
        </w:rPr>
        <w:t>The</w:t>
      </w:r>
      <w:r>
        <w:rPr>
          <w:rFonts w:ascii="Times New Roman" w:cs="Times New Roman" w:hAnsi="Times New Roman"/>
          <w:i/>
          <w:iCs/>
          <w:sz w:val="24"/>
          <w:szCs w:val="24"/>
        </w:rPr>
        <w:t xml:space="preserve"> writings in prose and verse of Rudyard Kipling</w:t>
      </w:r>
      <w:r>
        <w:rPr>
          <w:rFonts w:ascii="Times New Roman" w:cs="Times New Roman" w:hAnsi="Times New Roman"/>
          <w:sz w:val="24"/>
          <w:szCs w:val="24"/>
        </w:rPr>
        <w:t>. New York: C. Scribner's Sons.</w:t>
      </w:r>
    </w:p>
    <w:sectPr>
      <w:headerReference w:type="default" r:id="rId2"/>
      <w:headerReference w:type="first" r:id="rId3"/>
      <w:pgSz w:w="12240" w:h="15840" w:orient="portrait"/>
      <w:pgMar w:top="1440" w:right="1440" w:bottom="1440"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pPr>
    <w:r>
      <w:rPr>
        <w:rFonts w:ascii="Times New Roman" w:cs="Times New Roman" w:hAnsi="Times New Roman"/>
        <w:sz w:val="24"/>
        <w:szCs w:val="24"/>
      </w:rPr>
      <w:t>ANALYZING THE POEM “IF”</w:t>
    </w:r>
    <w:r>
      <w:rPr>
        <w:rFonts w:ascii="Times New Roman" w:cs="Times New Roman" w:hAnsi="Times New Roman"/>
        <w:sz w:val="24"/>
        <w:szCs w:val="24"/>
      </w:rPr>
      <w:t xml:space="preserve">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4</w:t>
    </w:r>
    <w:r>
      <w:rPr>
        <w:rFonts w:ascii="Times New Roman" w:cs="Times New Roman" w:hAnsi="Times New Roman"/>
        <w:noProof/>
        <w:sz w:val="24"/>
        <w:szCs w:val="24"/>
      </w:rPr>
      <w:fldChar w:fldCharType="end"/>
    </w:r>
  </w:p>
  <w:p>
    <w:pPr>
      <w:pStyle w:val="style31"/>
      <w:rPr/>
    </w:pP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rPr>
        <w:rFonts w:ascii="Times New Roman" w:cs="Times New Roman" w:hAnsi="Times New Roman"/>
        <w:sz w:val="24"/>
        <w:szCs w:val="24"/>
      </w:rPr>
    </w:pPr>
    <w:r>
      <w:rPr>
        <w:rFonts w:ascii="Times New Roman" w:cs="Times New Roman" w:hAnsi="Times New Roman"/>
        <w:sz w:val="24"/>
        <w:szCs w:val="24"/>
      </w:rPr>
      <w:t xml:space="preserve">Running head: ANALYZING THE POEM “IF”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54131735-97c4-48a4-91da-c4d5ba0d4908"/>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7c28b696-6c1d-4b06-af6e-09e20ee0918b"/>
    <w:basedOn w:val="style65"/>
    <w:next w:val="style4098"/>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724</Words>
  <Pages>4</Pages>
  <Characters>3433</Characters>
  <Application>WPS Office</Application>
  <DocSecurity>0</DocSecurity>
  <Paragraphs>37</Paragraphs>
  <ScaleCrop>false</ScaleCrop>
  <LinksUpToDate>false</LinksUpToDate>
  <CharactersWithSpaces>4249</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2021-04-12T07:58:02Z</dcterms:created>
  <dc:creator>user</dc:creator>
  <lastModifiedBy>SM-A515F</lastModifiedBy>
  <dcterms:modified xsi:type="dcterms:W3CDTF">2021-04-12T07:58:02Z</dcterms:modified>
  <revision>1</revision>
</coreProperties>
</file>

<file path=docProps/custom.xml><?xml version="1.0" encoding="utf-8"?>
<Properties xmlns="http://schemas.openxmlformats.org/officeDocument/2006/custom-properties" xmlns:vt="http://schemas.openxmlformats.org/officeDocument/2006/docPropsVTypes"/>
</file>